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04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</w:p>
    <w:p w:rsidR="00000000" w:rsidDel="00000000" w:rsidP="00000000" w:rsidRDefault="00000000" w:rsidRPr="00000000" w14:paraId="0000000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  <w:sz w:val="24"/>
          <w:szCs w:val="24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CSS positions, flex, grid.</w:t>
      </w:r>
    </w:p>
    <w:p w:rsidR="00000000" w:rsidDel="00000000" w:rsidP="00000000" w:rsidRDefault="00000000" w:rsidRPr="00000000" w14:paraId="00000009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Ensinar os alunos sobre DIVs e como posicioná-las, entendendo o que o código faz e como movimentá-la.</w:t>
      </w:r>
    </w:p>
    <w:p w:rsidR="00000000" w:rsidDel="00000000" w:rsidP="00000000" w:rsidRDefault="00000000" w:rsidRPr="00000000" w14:paraId="0000000D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Estilizar o site da aula passada e aprender sobre posições.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Entender como funcionam as pastas.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Aprender sobre novas tags HTML: 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ind w:left="1440" w:hanging="360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&lt;div&gt; &lt;/div&gt;</w:t>
      </w:r>
    </w:p>
    <w:p w:rsidR="00000000" w:rsidDel="00000000" w:rsidP="00000000" w:rsidRDefault="00000000" w:rsidRPr="00000000" w14:paraId="00000014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Hoje a aula é dividida em duas etapas, a primeira é explicação sobre como funciona o processo de DIVs, e a segunda é a parte prática quebrando a cabeça.</w:t>
      </w:r>
    </w:p>
    <w:p w:rsidR="00000000" w:rsidDel="00000000" w:rsidP="00000000" w:rsidRDefault="00000000" w:rsidRPr="00000000" w14:paraId="00000016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a aula de hoje serão implementados 2 códigos novos para poder entender melhor sobre como funciona o flexbox:</w:t>
      </w:r>
    </w:p>
    <w:p w:rsidR="00000000" w:rsidDel="00000000" w:rsidP="00000000" w:rsidRDefault="00000000" w:rsidRPr="00000000" w14:paraId="00000018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676525" cy="169545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começar entendendo o HTML, que é a marcação do nosso site: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683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Repare que nele não temos muito código, então porque ele é importante? Porque a partir do momento que entendemos o que o CSS faz, conseguimos criar coisas muito lindas e funcionais, mas para chegar lá, precisamos entender sobre duas coisas, primeiro: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DIVs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 e segundo: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como posicioná-las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 afinal não queremos que isto ocorra:</w:t>
      </w:r>
    </w:p>
    <w:p w:rsidR="00000000" w:rsidDel="00000000" w:rsidP="00000000" w:rsidRDefault="00000000" w:rsidRPr="00000000" w14:paraId="0000001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081213" cy="257029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57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*Meme </w:t>
      </w:r>
    </w:p>
    <w:p w:rsidR="00000000" w:rsidDel="00000000" w:rsidP="00000000" w:rsidRDefault="00000000" w:rsidRPr="00000000" w14:paraId="0000001B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afinal o que é uma DIV?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Imagine que você quer fazer uma cerca ao redor da sua casa, para juntar suas coisas. É exatamente isto que a DIV faz, ela nada mais é que um espaço para poder juntar todas as coisas do site (botões, imagens, etc) dentro de um mesmo grupo.</w:t>
      </w:r>
    </w:p>
    <w:p w:rsidR="00000000" w:rsidDel="00000000" w:rsidP="00000000" w:rsidRDefault="00000000" w:rsidRPr="00000000" w14:paraId="0000001E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Okay, agora que entendemos o porquê da importância da DIV, por que temos uma dentro da outra? Vamos com o nosso querido CSS criar um espaçamento para poder entender como centralizar as coisas.</w:t>
      </w:r>
    </w:p>
    <w:p w:rsidR="00000000" w:rsidDel="00000000" w:rsidP="00000000" w:rsidRDefault="00000000" w:rsidRPr="00000000" w14:paraId="00000020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Se reparar bem, cada DIV tem uma classe - uma característica dela que pode passar para outras tags HTML, mas como está o CSS de ambas as DIVs?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538413" cy="3612587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612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reparar neste CSS, tem algumas coisas interessantes: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body do site está com 100% da tela de min-height (altura mínima); 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central tem a cor de fundo azul, width (largura) de 1000 pixels e a height (altura) de 400px;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vermelhinho tem apenas 64px de height e 64px de width, com a cor de fundo (adivinha só) vermelha;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agora o importante: por que eu não falei sobre o display?</w:t>
      </w:r>
    </w:p>
    <w:p w:rsidR="00000000" w:rsidDel="00000000" w:rsidP="00000000" w:rsidRDefault="00000000" w:rsidRPr="00000000" w14:paraId="00000028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display é uma tag que faz com que a DIV se transforme em uma plataforma “flexível”, ou seja, o display flex transforma a DIV em uma parte onde se possa posicionar os itens.</w:t>
      </w:r>
    </w:p>
    <w:p w:rsidR="00000000" w:rsidDel="00000000" w:rsidP="00000000" w:rsidRDefault="00000000" w:rsidRPr="00000000" w14:paraId="0000002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com isto, nós temos 2 coisas: justify-content e align-items. Esses 2 são, com certeza, um dos recursos mais utilizados por programadores, eles servem para posicionar as DIVs: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921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Mas olhe só o que acontece se eu alterar o justify-content e o align-items do central…</w:t>
        <w:br w:type="textWrapping"/>
      </w:r>
    </w:p>
    <w:p w:rsidR="00000000" w:rsidDel="00000000" w:rsidP="00000000" w:rsidRDefault="00000000" w:rsidRPr="00000000" w14:paraId="0000002C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Antes: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838575" cy="242887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br w:type="textWrapping"/>
        <w:t xml:space="preserve">Depois: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829050" cy="20764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Mas e o resultado?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882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que terminamos a parte do código, vamos subir para o Github e salvar a aula de hoje: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881563" cy="260295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602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que já entendemos que são esses atributos que alteram a posição, o que fazer para aprender? Na programação só tem um jeito de se aprender: P R A T I C A N D O, e por isso, nós vamos jogar alguns jogos online de CSS.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FlexBox Froggy: </w:t>
      </w:r>
      <w:hyperlink r:id="rId15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https://flexboxfroggy.com/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  <w:t xml:space="preserve">Ajude o sapo a ir para a vitória régia: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6289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Grid Garden: </w:t>
      </w:r>
      <w:hyperlink r:id="rId17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https://cssgridgarden.com/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Ajude a regar as plantas com um quebra cabeças de CSS (grids):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68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FlexBox Defence: </w:t>
      </w:r>
      <w:hyperlink r:id="rId19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http://www.flexboxdefense.com/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Destrua os inimigos com o flexbox: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813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FlexBox Zombies </w:t>
      </w:r>
      <w:hyperlink r:id="rId21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https://mastery.games/flexboxzombies/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Destrua os zumbis com CSS, este por ser o mais difícil, deve ser indicado por último: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700588" cy="374797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747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Git, Chrome e VS Code.</w:t>
      </w:r>
    </w:p>
    <w:p w:rsidR="00000000" w:rsidDel="00000000" w:rsidP="00000000" w:rsidRDefault="00000000" w:rsidRPr="00000000" w14:paraId="00000037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Caso os alunos perguntem algo sobre como funciona tal coisa, ou quero estilizar tal coisa, SEMPRE, mesmo sabendo a resposta, é recomendado dizer: Não sei vamos pesquisar, e ensinar ele a pesquisar exemplo: “como centralizar uma DIV” e ir abrindo os stack overflow - é um site de perguntas e respostas para profissionais e entusiastas na área de programação de computadores. É extremamente importante que os alunos se sintam confiantes em jogar as dificuldades no Google para achar as soluções, principalmente porque a ideia de usar o Github é estimulá-los a continuar os projetos em casa.</w:t>
      </w:r>
    </w:p>
    <w:p w:rsidR="00000000" w:rsidDel="00000000" w:rsidP="00000000" w:rsidRDefault="00000000" w:rsidRPr="00000000" w14:paraId="0000003B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Dica: muito provavelmente, para os alunos, será um bom desafio, sempre ajude-os quando as fases começarem a ficar difíceis, mostre tentativas erradas na lousa e construa com eles a solução “fingindo resolver” com eles.</w:t>
      </w:r>
    </w:p>
    <w:p w:rsidR="00000000" w:rsidDel="00000000" w:rsidP="00000000" w:rsidRDefault="00000000" w:rsidRPr="00000000" w14:paraId="0000003D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Tentar zerar os jogos que não conseguir em aula, em casa.</w:t>
      </w:r>
      <w:r w:rsidDel="00000000" w:rsidR="00000000" w:rsidRPr="00000000">
        <w:rPr>
          <w:rtl w:val="0"/>
        </w:rPr>
      </w:r>
    </w:p>
    <w:sectPr>
      <w:head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Quicksand">
    <w:embedRegular w:fontKey="{00000000-0000-0000-0000-000000000000}" r:id="rId1" w:subsetted="0"/>
    <w:embedBold w:fontKey="{00000000-0000-0000-0000-000000000000}" r:id="rId2" w:subsetted="0"/>
  </w:font>
  <w:font w:name="Quicksand SemiBold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1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14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2.png"/><Relationship Id="rId22" Type="http://schemas.openxmlformats.org/officeDocument/2006/relationships/image" Target="media/image13.png"/><Relationship Id="rId10" Type="http://schemas.openxmlformats.org/officeDocument/2006/relationships/image" Target="media/image6.png"/><Relationship Id="rId21" Type="http://schemas.openxmlformats.org/officeDocument/2006/relationships/hyperlink" Target="https://mastery.games/flexboxzombies/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10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s://flexboxfroggy.com/" TargetMode="External"/><Relationship Id="rId14" Type="http://schemas.openxmlformats.org/officeDocument/2006/relationships/image" Target="media/image5.png"/><Relationship Id="rId17" Type="http://schemas.openxmlformats.org/officeDocument/2006/relationships/hyperlink" Target="https://cssgridgarden.com/" TargetMode="External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hyperlink" Target="http://www.flexboxdefense.com/" TargetMode="External"/><Relationship Id="rId6" Type="http://schemas.openxmlformats.org/officeDocument/2006/relationships/image" Target="media/image8.png"/><Relationship Id="rId18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icksand-regular.ttf"/><Relationship Id="rId2" Type="http://schemas.openxmlformats.org/officeDocument/2006/relationships/font" Target="fonts/Quicksand-bold.ttf"/><Relationship Id="rId3" Type="http://schemas.openxmlformats.org/officeDocument/2006/relationships/font" Target="fonts/QuicksandSemiBold-regular.ttf"/><Relationship Id="rId4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